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47" w:rsidRDefault="00A06D47" w:rsidP="00A06D47">
      <w:pPr>
        <w:pStyle w:val="a3"/>
        <w:shd w:val="clear" w:color="auto" w:fill="FEFEFE"/>
        <w:spacing w:before="0" w:beforeAutospacing="0"/>
        <w:rPr>
          <w:rFonts w:ascii="Helvetica" w:hAnsi="Helvetica" w:cs="Helvetica"/>
          <w:color w:val="222222"/>
          <w:sz w:val="21"/>
          <w:szCs w:val="21"/>
          <w:shd w:val="clear" w:color="auto" w:fill="FEFEFE"/>
        </w:rPr>
      </w:pPr>
      <w:r>
        <w:rPr>
          <w:noProof/>
        </w:rPr>
        <w:drawing>
          <wp:inline distT="0" distB="0" distL="0" distR="0" wp14:anchorId="25F8F21C" wp14:editId="7BC57357">
            <wp:extent cx="695528" cy="800846"/>
            <wp:effectExtent l="0" t="0" r="9525" b="0"/>
            <wp:docPr id="1" name="Рисунок 1" descr="О питании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питании детей дошкольного возраст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591" cy="800918"/>
                    </a:xfrm>
                    <a:prstGeom prst="rect">
                      <a:avLst/>
                    </a:prstGeom>
                    <a:noFill/>
                    <a:ln>
                      <a:noFill/>
                    </a:ln>
                  </pic:spPr>
                </pic:pic>
              </a:graphicData>
            </a:graphic>
          </wp:inline>
        </w:drawing>
      </w:r>
      <w:r w:rsidRPr="00A06D47">
        <w:rPr>
          <w:rFonts w:ascii="Helvetica" w:hAnsi="Helvetica" w:cs="Helvetica"/>
          <w:b/>
          <w:color w:val="222222"/>
          <w:sz w:val="21"/>
          <w:szCs w:val="21"/>
          <w:shd w:val="clear" w:color="auto" w:fill="FEFEFE"/>
        </w:rPr>
        <w:t>О питании детей дошкольного возраста</w:t>
      </w:r>
      <w:bookmarkStart w:id="0" w:name="_GoBack"/>
      <w:bookmarkEnd w:id="0"/>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Поговорим о том, как должны питаться дети дошкольного возраста. Почему так важны вопросы питания современных детей?</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Вы все знаете, как часто сейчас встречаются у детей различные хронические заболевания.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Уже с раннего возраста формируются такие хронические поражения желудочно-кишечного тракта, как, например, хронический гастрит, хронический холецистит, дискинезия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запах и вид пищи, тем больше активность ферментов в желудке и тем сильнее ощущение голода.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Утреннее отсутствие аппетита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 xml:space="preserve">А как мы обычно кормим детей? Ребенок только встал с постели. Как правило, он еще не совсем проснулся, не подвигался. Желания есть у него еще нет. А мама утром торопится на работу и начинает насильно кормить ребенка. Малыш нервничает, из-за этого у него не выделяются ферменты, </w:t>
      </w:r>
      <w:proofErr w:type="spellStart"/>
      <w:r>
        <w:rPr>
          <w:rFonts w:ascii="Helvetica" w:hAnsi="Helvetica" w:cs="Helvetica"/>
          <w:color w:val="222222"/>
          <w:sz w:val="21"/>
          <w:szCs w:val="21"/>
        </w:rPr>
        <w:t>спазмируется</w:t>
      </w:r>
      <w:proofErr w:type="spellEnd"/>
      <w:r>
        <w:rPr>
          <w:rFonts w:ascii="Helvetica" w:hAnsi="Helvetica" w:cs="Helvetica"/>
          <w:color w:val="222222"/>
          <w:sz w:val="21"/>
          <w:szCs w:val="21"/>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Не добивайтесь аппетита принуждением!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Стоит ли так бояться голода? Лучше пусть ребенок съест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Почему важно не спешить во время еды?</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Пустая тарелка — не всегда хорошо!</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 xml:space="preserve">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w:t>
      </w:r>
      <w:proofErr w:type="spellStart"/>
      <w:r>
        <w:rPr>
          <w:rFonts w:ascii="Helvetica" w:hAnsi="Helvetica" w:cs="Helvetica"/>
          <w:color w:val="222222"/>
          <w:sz w:val="21"/>
          <w:szCs w:val="21"/>
        </w:rPr>
        <w:t>ребонок</w:t>
      </w:r>
      <w:proofErr w:type="spellEnd"/>
      <w:r>
        <w:rPr>
          <w:rFonts w:ascii="Helvetica" w:hAnsi="Helvetica" w:cs="Helvetica"/>
          <w:color w:val="222222"/>
          <w:sz w:val="21"/>
          <w:szCs w:val="21"/>
        </w:rPr>
        <w:t xml:space="preserve"> автоматически открывает рот, и туда ему вливается пища. Мать утешает себя тем, что тарелка опустела и ей кажется, что </w:t>
      </w:r>
      <w:r>
        <w:rPr>
          <w:rFonts w:ascii="Helvetica" w:hAnsi="Helvetica" w:cs="Helvetica"/>
          <w:color w:val="222222"/>
          <w:sz w:val="21"/>
          <w:szCs w:val="21"/>
        </w:rPr>
        <w:lastRenderedPageBreak/>
        <w:t>малыш будет сыт. А он не сыт. Он ничего не переварит. Он сделал первый шаг к желудочно-кишечной патологии.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Почему надо избегать перекармливания?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Родители были в отчаянии, так как он мог целыми днями не есть.</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Надо учитывать темперамент</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И еще. 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подождать, пока он сам попросит еды.</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Когда отсутствие аппетита говорит о болезни?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необходимо прежде всего выяснить, нет ли у него каких-то заболеваний пищеварительного тракта, заражения глистами или других болезней.</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Какой объем пиши должен быть у ребенка дошкольного возраста?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 xml:space="preserve">Общий объем пищи на целый день составляет в среднем: для детей в три года — 1500–1600 г, для детей в четыре года — 1700–1750 г. Суточное количество распределяется между </w:t>
      </w:r>
      <w:r>
        <w:rPr>
          <w:rFonts w:ascii="Helvetica" w:hAnsi="Helvetica" w:cs="Helvetica"/>
          <w:color w:val="222222"/>
          <w:sz w:val="21"/>
          <w:szCs w:val="21"/>
        </w:rPr>
        <w:lastRenderedPageBreak/>
        <w:t>отдельными приемами пищи относительно равномерно: 350–400 г и 400–500 г соответственно возрасту детей, обед дается в оптимальном объеме.</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Калорийность питания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дошкольного целесообразным считается следующее распределение: на завтрак — 25% суточной калорийности, на обед — 35–40, полдник — 10–15, ужин — 25 %.</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Продукты питания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 Е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Все молочные продукты также богаты жиром, легкоусвояемыми солями кальция и фосфора.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lastRenderedPageBreak/>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 А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Конечно же, икру можно иногда давать детям, но не слишком много и часто, так как в ряде случаев у детей она вызывает аллергию.</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Что касается рыбьего жира, то его можно использовать только по назначению врача, так как он содержит витамины А, Д и полиненасыщенные жирные кислоты в достаточно высокой концентрации, его дозируют как аптечный препарат.</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 xml:space="preserve">Большое значение в питании детей имеют яйца, так как они содержат много </w:t>
      </w:r>
      <w:proofErr w:type="spellStart"/>
      <w:r>
        <w:rPr>
          <w:rFonts w:ascii="Helvetica" w:hAnsi="Helvetica" w:cs="Helvetica"/>
          <w:color w:val="222222"/>
          <w:sz w:val="21"/>
          <w:szCs w:val="21"/>
        </w:rPr>
        <w:t>высокоусвояемых</w:t>
      </w:r>
      <w:proofErr w:type="spellEnd"/>
      <w:r>
        <w:rPr>
          <w:rFonts w:ascii="Helvetica" w:hAnsi="Helvetica" w:cs="Helvetica"/>
          <w:color w:val="222222"/>
          <w:sz w:val="21"/>
          <w:szCs w:val="21"/>
        </w:rPr>
        <w:t xml:space="preserve"> питательных веществ: белки усваиваются на 96–97 %, жиры — на 95 %. Желток яйца содержит комплекс жирорастворимых витаминов А, Д, Е и группы В, </w:t>
      </w:r>
      <w:proofErr w:type="spellStart"/>
      <w:r>
        <w:rPr>
          <w:rFonts w:ascii="Helvetica" w:hAnsi="Helvetica" w:cs="Helvetica"/>
          <w:color w:val="222222"/>
          <w:sz w:val="21"/>
          <w:szCs w:val="21"/>
        </w:rPr>
        <w:t>фосфатиды</w:t>
      </w:r>
      <w:proofErr w:type="spellEnd"/>
      <w:r>
        <w:rPr>
          <w:rFonts w:ascii="Helvetica" w:hAnsi="Helvetica" w:cs="Helvetica"/>
          <w:color w:val="222222"/>
          <w:sz w:val="21"/>
          <w:szCs w:val="21"/>
        </w:rPr>
        <w:t xml:space="preserve">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 А,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 В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Крупы и макаронные изделия также являются основным источником углеводов и меньше — белков. В питании детей трех-четырехлетнего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Pr>
          <w:rFonts w:ascii="Helvetica" w:hAnsi="Helvetica" w:cs="Helvetica"/>
          <w:color w:val="222222"/>
          <w:sz w:val="21"/>
          <w:szCs w:val="21"/>
        </w:rPr>
        <w:t>антиалиментарных</w:t>
      </w:r>
      <w:proofErr w:type="spellEnd"/>
      <w:r>
        <w:rPr>
          <w:rFonts w:ascii="Helvetica" w:hAnsi="Helvetica" w:cs="Helvetica"/>
          <w:color w:val="222222"/>
          <w:sz w:val="21"/>
          <w:szCs w:val="21"/>
        </w:rPr>
        <w:t xml:space="preserve"> факторов, вызывающих пищеварительный дискомфорт — вздутие кишок, урчание, изжогу.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Pr>
          <w:rFonts w:ascii="Helvetica" w:hAnsi="Helvetica" w:cs="Helvetica"/>
          <w:color w:val="222222"/>
          <w:sz w:val="21"/>
          <w:szCs w:val="21"/>
        </w:rPr>
        <w:t>Котигорошко</w:t>
      </w:r>
      <w:proofErr w:type="spellEnd"/>
      <w:r>
        <w:rPr>
          <w:rFonts w:ascii="Helvetica" w:hAnsi="Helvetica" w:cs="Helvetica"/>
          <w:color w:val="222222"/>
          <w:sz w:val="21"/>
          <w:szCs w:val="21"/>
        </w:rPr>
        <w:t>»,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lastRenderedPageBreak/>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Нельзя давать на ночь детям сладости, так как кислота, образующаяся в полости рта после сладостей, способствует кариесу зубов.</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 А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Style w:val="a4"/>
          <w:rFonts w:ascii="Helvetica" w:hAnsi="Helvetica" w:cs="Helvetica"/>
          <w:color w:val="222222"/>
          <w:sz w:val="21"/>
          <w:szCs w:val="21"/>
        </w:rPr>
        <w:t>Питьевой режим</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 связи с естественными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емкость желудка и разбавляя пищеварительные соки, она способствует снижению аппетита и нарушению процессов пищеварения.</w:t>
      </w:r>
    </w:p>
    <w:p w:rsidR="00A06D47" w:rsidRDefault="00A06D47" w:rsidP="00A06D47">
      <w:pPr>
        <w:pStyle w:val="a3"/>
        <w:shd w:val="clear" w:color="auto" w:fill="FEFEFE"/>
        <w:spacing w:before="0" w:beforeAutospacing="0"/>
        <w:rPr>
          <w:rFonts w:ascii="Helvetica" w:hAnsi="Helvetica" w:cs="Helvetica"/>
          <w:color w:val="222222"/>
          <w:sz w:val="21"/>
          <w:szCs w:val="21"/>
        </w:rPr>
      </w:pPr>
      <w:r>
        <w:rPr>
          <w:rFonts w:ascii="Helvetica" w:hAnsi="Helvetica" w:cs="Helvetica"/>
          <w:color w:val="222222"/>
          <w:sz w:val="21"/>
          <w:szCs w:val="21"/>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A06D47" w:rsidRDefault="00A06D47" w:rsidP="00A06D47">
      <w:pPr>
        <w:pStyle w:val="a3"/>
        <w:shd w:val="clear" w:color="auto" w:fill="FEFEFE"/>
        <w:spacing w:before="0" w:beforeAutospacing="0"/>
        <w:jc w:val="right"/>
        <w:rPr>
          <w:rFonts w:ascii="Helvetica" w:hAnsi="Helvetica" w:cs="Helvetica"/>
          <w:color w:val="222222"/>
          <w:sz w:val="21"/>
          <w:szCs w:val="21"/>
        </w:rPr>
      </w:pPr>
      <w:r>
        <w:rPr>
          <w:rStyle w:val="a5"/>
          <w:rFonts w:ascii="Helvetica" w:hAnsi="Helvetica" w:cs="Helvetica"/>
          <w:color w:val="222222"/>
          <w:sz w:val="21"/>
          <w:szCs w:val="21"/>
        </w:rPr>
        <w:t xml:space="preserve">Источник: сайт Управления </w:t>
      </w:r>
      <w:proofErr w:type="spellStart"/>
      <w:r>
        <w:rPr>
          <w:rStyle w:val="a5"/>
          <w:rFonts w:ascii="Helvetica" w:hAnsi="Helvetica" w:cs="Helvetica"/>
          <w:color w:val="222222"/>
          <w:sz w:val="21"/>
          <w:szCs w:val="21"/>
        </w:rPr>
        <w:t>Роспотребнадзора</w:t>
      </w:r>
      <w:proofErr w:type="spellEnd"/>
    </w:p>
    <w:p w:rsidR="00A075AA" w:rsidRDefault="00A075AA"/>
    <w:sectPr w:rsidR="00A0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47"/>
    <w:rsid w:val="00A06D47"/>
    <w:rsid w:val="00A0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D47"/>
    <w:rPr>
      <w:b/>
      <w:bCs/>
    </w:rPr>
  </w:style>
  <w:style w:type="character" w:styleId="a5">
    <w:name w:val="Emphasis"/>
    <w:basedOn w:val="a0"/>
    <w:uiPriority w:val="20"/>
    <w:qFormat/>
    <w:rsid w:val="00A06D47"/>
    <w:rPr>
      <w:i/>
      <w:iCs/>
    </w:rPr>
  </w:style>
  <w:style w:type="paragraph" w:styleId="a6">
    <w:name w:val="Balloon Text"/>
    <w:basedOn w:val="a"/>
    <w:link w:val="a7"/>
    <w:uiPriority w:val="99"/>
    <w:semiHidden/>
    <w:unhideWhenUsed/>
    <w:rsid w:val="00A06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D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D47"/>
    <w:rPr>
      <w:b/>
      <w:bCs/>
    </w:rPr>
  </w:style>
  <w:style w:type="character" w:styleId="a5">
    <w:name w:val="Emphasis"/>
    <w:basedOn w:val="a0"/>
    <w:uiPriority w:val="20"/>
    <w:qFormat/>
    <w:rsid w:val="00A06D47"/>
    <w:rPr>
      <w:i/>
      <w:iCs/>
    </w:rPr>
  </w:style>
  <w:style w:type="paragraph" w:styleId="a6">
    <w:name w:val="Balloon Text"/>
    <w:basedOn w:val="a"/>
    <w:link w:val="a7"/>
    <w:uiPriority w:val="99"/>
    <w:semiHidden/>
    <w:unhideWhenUsed/>
    <w:rsid w:val="00A06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6D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2406</Words>
  <Characters>13715</Characters>
  <Application>Microsoft Office Word</Application>
  <DocSecurity>0</DocSecurity>
  <Lines>114</Lines>
  <Paragraphs>32</Paragraphs>
  <ScaleCrop>false</ScaleCrop>
  <Company>Torrents.by</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2021-08-13T06:56:00Z</dcterms:created>
  <dcterms:modified xsi:type="dcterms:W3CDTF">2021-08-13T06:57:00Z</dcterms:modified>
</cp:coreProperties>
</file>