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Pr="000C4291" w:rsidRDefault="00BD1B61" w:rsidP="00BD1B61">
      <w:pPr>
        <w:jc w:val="center"/>
        <w:rPr>
          <w:rFonts w:ascii="Times New Roman" w:eastAsia="Times New Roman" w:hAnsi="Times New Roman" w:cs="Times New Roman"/>
          <w:color w:val="000000"/>
          <w:sz w:val="28"/>
          <w:szCs w:val="28"/>
          <w:shd w:val="clear" w:color="auto" w:fill="FFFFFF"/>
          <w:lang w:eastAsia="ru-RU"/>
        </w:rPr>
      </w:pPr>
      <w:r w:rsidRPr="000C4291">
        <w:rPr>
          <w:rFonts w:ascii="Times New Roman" w:eastAsia="Times New Roman" w:hAnsi="Times New Roman" w:cs="Times New Roman"/>
          <w:color w:val="000000"/>
          <w:sz w:val="28"/>
          <w:szCs w:val="28"/>
          <w:shd w:val="clear" w:color="auto" w:fill="FFFFFF"/>
          <w:lang w:eastAsia="ru-RU"/>
        </w:rPr>
        <w:t>Муниципальное казенное дошкольное образовательное учреждение Быковский детский сад №3 «Солнышко»</w:t>
      </w:r>
    </w:p>
    <w:p w:rsidR="00BD1B61" w:rsidRDefault="00BD1B61">
      <w:pPr>
        <w:rPr>
          <w:rFonts w:ascii="Arial" w:eastAsia="Times New Roman" w:hAnsi="Arial" w:cs="Arial"/>
          <w:color w:val="000000"/>
          <w:sz w:val="21"/>
          <w:szCs w:val="21"/>
          <w:lang w:eastAsia="ru-RU"/>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jc w:val="center"/>
        <w:rPr>
          <w:b/>
          <w:color w:val="000000"/>
          <w:sz w:val="56"/>
          <w:szCs w:val="56"/>
        </w:rPr>
      </w:pPr>
    </w:p>
    <w:p w:rsidR="00BD1B61" w:rsidRDefault="00BD1B61" w:rsidP="00BD1B61">
      <w:pPr>
        <w:pStyle w:val="a3"/>
        <w:shd w:val="clear" w:color="auto" w:fill="FFFFFF"/>
        <w:spacing w:before="0" w:beforeAutospacing="0" w:after="0" w:afterAutospacing="0"/>
        <w:jc w:val="center"/>
        <w:rPr>
          <w:b/>
          <w:color w:val="000000"/>
          <w:sz w:val="56"/>
          <w:szCs w:val="56"/>
        </w:rPr>
      </w:pPr>
    </w:p>
    <w:p w:rsidR="00BD1B61" w:rsidRDefault="00BD1B61" w:rsidP="00BD1B61">
      <w:pPr>
        <w:pStyle w:val="a3"/>
        <w:shd w:val="clear" w:color="auto" w:fill="FFFFFF"/>
        <w:spacing w:before="0" w:beforeAutospacing="0" w:after="0" w:afterAutospacing="0"/>
        <w:jc w:val="center"/>
        <w:rPr>
          <w:b/>
          <w:color w:val="000000"/>
          <w:sz w:val="56"/>
          <w:szCs w:val="56"/>
        </w:rPr>
      </w:pPr>
    </w:p>
    <w:p w:rsidR="00BD1B61" w:rsidRDefault="00BD1B61" w:rsidP="00BD1B61">
      <w:pPr>
        <w:pStyle w:val="a3"/>
        <w:shd w:val="clear" w:color="auto" w:fill="FFFFFF"/>
        <w:spacing w:before="0" w:beforeAutospacing="0" w:after="0" w:afterAutospacing="0"/>
        <w:jc w:val="center"/>
        <w:rPr>
          <w:b/>
          <w:color w:val="000000"/>
          <w:sz w:val="56"/>
          <w:szCs w:val="56"/>
        </w:rPr>
      </w:pPr>
    </w:p>
    <w:p w:rsidR="00BD1B61" w:rsidRPr="00BD1B61" w:rsidRDefault="00BD1B61" w:rsidP="00BD1B61">
      <w:pPr>
        <w:pStyle w:val="a3"/>
        <w:shd w:val="clear" w:color="auto" w:fill="FFFFFF"/>
        <w:spacing w:before="0" w:beforeAutospacing="0" w:after="0" w:afterAutospacing="0"/>
        <w:jc w:val="center"/>
        <w:rPr>
          <w:b/>
          <w:color w:val="000000"/>
          <w:sz w:val="56"/>
          <w:szCs w:val="56"/>
        </w:rPr>
      </w:pPr>
      <w:r w:rsidRPr="00BD1B61">
        <w:rPr>
          <w:b/>
          <w:color w:val="000000"/>
          <w:sz w:val="56"/>
          <w:szCs w:val="56"/>
        </w:rPr>
        <w:t>Консультация</w:t>
      </w:r>
    </w:p>
    <w:p w:rsidR="00BD1B61" w:rsidRPr="00BD1B61" w:rsidRDefault="00BD1B61" w:rsidP="00BD1B61">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BD1B61">
        <w:rPr>
          <w:rFonts w:ascii="Times New Roman" w:eastAsia="Times New Roman" w:hAnsi="Times New Roman" w:cs="Times New Roman"/>
          <w:b/>
          <w:sz w:val="48"/>
          <w:szCs w:val="48"/>
          <w:lang w:eastAsia="ru-RU"/>
        </w:rPr>
        <w:t>Безопасность детей на улице</w:t>
      </w:r>
      <w:r>
        <w:rPr>
          <w:rFonts w:ascii="Times New Roman" w:eastAsia="Times New Roman" w:hAnsi="Times New Roman" w:cs="Times New Roman"/>
          <w:b/>
          <w:sz w:val="48"/>
          <w:szCs w:val="48"/>
          <w:lang w:eastAsia="ru-RU"/>
        </w:rPr>
        <w:t xml:space="preserve"> и дома</w:t>
      </w: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jc w:val="right"/>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jc w:val="right"/>
        <w:rPr>
          <w:color w:val="000000"/>
          <w:sz w:val="28"/>
          <w:szCs w:val="28"/>
        </w:rPr>
      </w:pPr>
      <w:r>
        <w:rPr>
          <w:rFonts w:ascii="Arial" w:hAnsi="Arial" w:cs="Arial"/>
          <w:color w:val="000000"/>
          <w:sz w:val="21"/>
          <w:szCs w:val="21"/>
        </w:rPr>
        <w:t xml:space="preserve">                                                                                                                            </w:t>
      </w:r>
      <w:r>
        <w:rPr>
          <w:color w:val="000000"/>
          <w:sz w:val="28"/>
          <w:szCs w:val="28"/>
        </w:rPr>
        <w:t xml:space="preserve">Воспитатель: </w:t>
      </w:r>
      <w:proofErr w:type="spellStart"/>
      <w:r>
        <w:rPr>
          <w:color w:val="000000"/>
          <w:sz w:val="28"/>
          <w:szCs w:val="28"/>
        </w:rPr>
        <w:t>Нугманова</w:t>
      </w:r>
      <w:proofErr w:type="spellEnd"/>
      <w:r>
        <w:rPr>
          <w:color w:val="000000"/>
          <w:sz w:val="28"/>
          <w:szCs w:val="28"/>
        </w:rPr>
        <w:t xml:space="preserve"> </w:t>
      </w:r>
    </w:p>
    <w:p w:rsidR="00BD1B61" w:rsidRPr="00BD1B61" w:rsidRDefault="00BD1B61" w:rsidP="00BD1B61">
      <w:pPr>
        <w:pStyle w:val="a3"/>
        <w:shd w:val="clear" w:color="auto" w:fill="FFFFFF"/>
        <w:spacing w:before="0" w:beforeAutospacing="0" w:after="0" w:afterAutospacing="0"/>
        <w:jc w:val="right"/>
        <w:rPr>
          <w:color w:val="000000"/>
          <w:sz w:val="28"/>
          <w:szCs w:val="28"/>
        </w:rPr>
      </w:pPr>
      <w:proofErr w:type="spellStart"/>
      <w:r>
        <w:rPr>
          <w:color w:val="000000"/>
          <w:sz w:val="28"/>
          <w:szCs w:val="28"/>
        </w:rPr>
        <w:t>Бибигуль</w:t>
      </w:r>
      <w:proofErr w:type="spellEnd"/>
      <w:r>
        <w:rPr>
          <w:color w:val="000000"/>
          <w:sz w:val="28"/>
          <w:szCs w:val="28"/>
        </w:rPr>
        <w:t xml:space="preserve"> Борисовна</w:t>
      </w:r>
    </w:p>
    <w:p w:rsidR="00BD1B61" w:rsidRDefault="00BD1B61" w:rsidP="00BD1B61">
      <w:pPr>
        <w:pStyle w:val="a3"/>
        <w:shd w:val="clear" w:color="auto" w:fill="FFFFFF"/>
        <w:spacing w:before="0" w:beforeAutospacing="0" w:after="0" w:afterAutospacing="0"/>
        <w:jc w:val="right"/>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Default="00BD1B61" w:rsidP="00BD1B61">
      <w:pPr>
        <w:pStyle w:val="a3"/>
        <w:shd w:val="clear" w:color="auto" w:fill="FFFFFF"/>
        <w:spacing w:before="0" w:beforeAutospacing="0" w:after="0" w:afterAutospacing="0"/>
        <w:rPr>
          <w:rFonts w:ascii="Arial" w:hAnsi="Arial" w:cs="Arial"/>
          <w:color w:val="000000"/>
          <w:sz w:val="21"/>
          <w:szCs w:val="21"/>
        </w:rPr>
      </w:pPr>
    </w:p>
    <w:p w:rsidR="00BD1B61" w:rsidRPr="00BD1B61" w:rsidRDefault="00BD1B61" w:rsidP="00BD1B61">
      <w:pPr>
        <w:pStyle w:val="a3"/>
        <w:shd w:val="clear" w:color="auto" w:fill="FFFFFF"/>
        <w:spacing w:before="0" w:beforeAutospacing="0" w:after="0" w:afterAutospacing="0"/>
        <w:jc w:val="center"/>
        <w:rPr>
          <w:color w:val="000000"/>
        </w:rPr>
      </w:pPr>
      <w:r w:rsidRPr="00BD1B61">
        <w:rPr>
          <w:color w:val="000000"/>
        </w:rPr>
        <w:t>Быково 2018</w:t>
      </w: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lastRenderedPageBreak/>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BD1B61">
        <w:rPr>
          <w:color w:val="000000"/>
          <w:sz w:val="28"/>
          <w:szCs w:val="28"/>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BD1B61">
        <w:rPr>
          <w:color w:val="000000"/>
          <w:sz w:val="28"/>
          <w:szCs w:val="28"/>
        </w:rPr>
        <w:br/>
      </w:r>
      <w:r w:rsidRPr="00BD1B61">
        <w:rPr>
          <w:b/>
          <w:bCs/>
          <w:color w:val="000000"/>
          <w:sz w:val="28"/>
          <w:szCs w:val="28"/>
        </w:rPr>
        <w:t>Ребенок должен знать информацию о себе:</w:t>
      </w:r>
      <w:r w:rsidRPr="00BD1B61">
        <w:rPr>
          <w:color w:val="000000"/>
          <w:sz w:val="28"/>
          <w:szCs w:val="28"/>
        </w:rPr>
        <w:t> имя, фамилию, адрес и номер телефона.</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br/>
        <w:t>Обозначьте для ребенка границу </w:t>
      </w:r>
      <w:r w:rsidRPr="00BD1B61">
        <w:rPr>
          <w:b/>
          <w:bCs/>
          <w:color w:val="000000"/>
          <w:sz w:val="28"/>
          <w:szCs w:val="28"/>
        </w:rPr>
        <w:t>«свой - чужой»</w:t>
      </w:r>
      <w:r w:rsidRPr="00BD1B61">
        <w:rPr>
          <w:color w:val="000000"/>
          <w:sz w:val="28"/>
          <w:szCs w:val="28"/>
        </w:rPr>
        <w:t>: установите правила относительно незнакомцев и следите за их выполнением.</w:t>
      </w:r>
      <w:r w:rsidRPr="00BD1B61">
        <w:rPr>
          <w:color w:val="000000"/>
          <w:sz w:val="28"/>
          <w:szCs w:val="28"/>
        </w:rPr>
        <w:br/>
        <w:t>Объясните ребенку: чужой – это любой человек, которого он не знает (независимо от того, как он себя ведет, кем себя представляет).</w:t>
      </w:r>
      <w:r w:rsidRPr="00BD1B61">
        <w:rPr>
          <w:color w:val="000000"/>
          <w:sz w:val="28"/>
          <w:szCs w:val="28"/>
        </w:rPr>
        <w:b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BD1B61">
        <w:rPr>
          <w:color w:val="000000"/>
          <w:sz w:val="28"/>
          <w:szCs w:val="28"/>
        </w:rPr>
        <w:br/>
        <w:t>Если ребенок остается один дома: он должен четко понимать, что дверь нельзя открывать </w:t>
      </w:r>
      <w:r w:rsidRPr="00BD1B61">
        <w:rPr>
          <w:b/>
          <w:bCs/>
          <w:color w:val="000000"/>
          <w:sz w:val="28"/>
          <w:szCs w:val="28"/>
        </w:rPr>
        <w:t>НИКОМУ</w:t>
      </w:r>
      <w:r w:rsidRPr="00BD1B61">
        <w:rPr>
          <w:color w:val="000000"/>
          <w:sz w:val="28"/>
          <w:szCs w:val="28"/>
        </w:rPr>
        <w:t>, кроме мамы (папы, бабушки – оговорите круг лиц).</w:t>
      </w:r>
      <w:r w:rsidRPr="00BD1B61">
        <w:rPr>
          <w:color w:val="000000"/>
          <w:sz w:val="28"/>
          <w:szCs w:val="28"/>
        </w:rPr>
        <w:br/>
      </w:r>
      <w:r w:rsidRPr="00BD1B61">
        <w:rPr>
          <w:color w:val="000000"/>
          <w:sz w:val="28"/>
          <w:szCs w:val="28"/>
        </w:rPr>
        <w:br/>
      </w:r>
      <w:r w:rsidRPr="00BD1B61">
        <w:rPr>
          <w:b/>
          <w:bCs/>
          <w:color w:val="000000"/>
          <w:sz w:val="28"/>
          <w:szCs w:val="28"/>
        </w:rPr>
        <w:t>Предметы домашнего быта,</w:t>
      </w:r>
      <w:r w:rsidRPr="00BD1B61">
        <w:rPr>
          <w:color w:val="000000"/>
          <w:sz w:val="28"/>
          <w:szCs w:val="28"/>
        </w:rPr>
        <w:t> которые являются источниками потенциальной опасности для детей, делятся на три группы:</w:t>
      </w:r>
      <w:r w:rsidRPr="00BD1B61">
        <w:rPr>
          <w:color w:val="000000"/>
          <w:sz w:val="28"/>
          <w:szCs w:val="28"/>
        </w:rPr>
        <w:br/>
        <w:t>- предметы, которыми категорически запрещается пользоваться (спички, газовые плиты, розетки, включенные электроприборы);</w:t>
      </w:r>
      <w:r w:rsidRPr="00BD1B61">
        <w:rPr>
          <w:color w:val="000000"/>
          <w:sz w:val="28"/>
          <w:szCs w:val="28"/>
        </w:rPr>
        <w:br/>
        <w:t>- предметы, с которыми, в зависимости от возраста детей, нужно научиться правильно обращаться (иголка, ножницы, нож);</w:t>
      </w:r>
      <w:r w:rsidRPr="00BD1B61">
        <w:rPr>
          <w:color w:val="000000"/>
          <w:sz w:val="28"/>
          <w:szCs w:val="28"/>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b/>
          <w:bCs/>
          <w:color w:val="000000"/>
          <w:sz w:val="28"/>
          <w:szCs w:val="28"/>
        </w:rPr>
        <w:lastRenderedPageBreak/>
        <w:t>При возникновении пожара</w:t>
      </w:r>
      <w:r w:rsidRPr="00BD1B61">
        <w:rPr>
          <w:color w:val="000000"/>
          <w:sz w:val="28"/>
          <w:szCs w:val="28"/>
        </w:rPr>
        <w:t> в отсутствии взрослых - ребенку важно знать следующее:</w:t>
      </w:r>
      <w:r w:rsidRPr="00BD1B61">
        <w:rPr>
          <w:color w:val="000000"/>
          <w:sz w:val="28"/>
          <w:szCs w:val="28"/>
        </w:rPr>
        <w:br/>
        <w:t>- не прятаться под стол, в шкаф или под кровать (пожарные могут сразу не заметить ребенка и могут не успеть его спасти);</w:t>
      </w:r>
      <w:r w:rsidRPr="00BD1B61">
        <w:rPr>
          <w:color w:val="000000"/>
          <w:sz w:val="28"/>
          <w:szCs w:val="28"/>
        </w:rPr>
        <w:br/>
        <w:t>- по возможности выбежать на балкон или выглянуть в окно и кричать о помощи.</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b/>
          <w:bCs/>
          <w:color w:val="000000"/>
          <w:sz w:val="28"/>
          <w:szCs w:val="28"/>
        </w:rPr>
        <w:t>Безопасность ребенка на улице</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BD1B61">
        <w:rPr>
          <w:color w:val="000000"/>
          <w:sz w:val="28"/>
          <w:szCs w:val="28"/>
        </w:rPr>
        <w:br/>
      </w:r>
      <w:r w:rsidRPr="00BD1B61">
        <w:rPr>
          <w:b/>
          <w:bCs/>
          <w:color w:val="000000"/>
          <w:sz w:val="28"/>
          <w:szCs w:val="28"/>
        </w:rPr>
        <w:t>Ребенок должен запомнить следующие правила.</w:t>
      </w:r>
      <w:r w:rsidRPr="00BD1B61">
        <w:rPr>
          <w:color w:val="000000"/>
          <w:sz w:val="28"/>
          <w:szCs w:val="28"/>
        </w:rPr>
        <w:br/>
      </w:r>
      <w:r w:rsidRPr="00BD1B61">
        <w:rPr>
          <w:i/>
          <w:iCs/>
          <w:color w:val="000000"/>
          <w:sz w:val="28"/>
          <w:szCs w:val="28"/>
        </w:rPr>
        <w:t>1.Не выходить на улицу без взрослых.</w:t>
      </w:r>
      <w:r w:rsidRPr="00BD1B61">
        <w:rPr>
          <w:color w:val="000000"/>
          <w:sz w:val="28"/>
          <w:szCs w:val="28"/>
        </w:rPr>
        <w:br/>
      </w:r>
      <w:r w:rsidRPr="00BD1B61">
        <w:rPr>
          <w:i/>
          <w:iCs/>
          <w:color w:val="000000"/>
          <w:sz w:val="28"/>
          <w:szCs w:val="28"/>
        </w:rPr>
        <w:t>2.Не играть на тротуаре около проезжей части.</w:t>
      </w:r>
      <w:r w:rsidRPr="00BD1B61">
        <w:rPr>
          <w:color w:val="000000"/>
          <w:sz w:val="28"/>
          <w:szCs w:val="28"/>
        </w:rPr>
        <w:br/>
      </w:r>
      <w:r w:rsidRPr="00BD1B61">
        <w:rPr>
          <w:i/>
          <w:iCs/>
          <w:color w:val="000000"/>
          <w:sz w:val="28"/>
          <w:szCs w:val="28"/>
        </w:rPr>
        <w:t>3.Переходить дорогу только по пешеходному переходу на зеленый сигнал светофора.</w:t>
      </w:r>
      <w:r w:rsidRPr="00BD1B61">
        <w:rPr>
          <w:color w:val="000000"/>
          <w:sz w:val="28"/>
          <w:szCs w:val="28"/>
        </w:rPr>
        <w:br/>
      </w:r>
      <w:r w:rsidRPr="00BD1B61">
        <w:rPr>
          <w:i/>
          <w:iCs/>
          <w:color w:val="000000"/>
          <w:sz w:val="28"/>
          <w:szCs w:val="28"/>
        </w:rPr>
        <w:t>4.Ездить на велосипеде в городе только там, где нет автомобилей.</w:t>
      </w:r>
      <w:r w:rsidRPr="00BD1B61">
        <w:rPr>
          <w:color w:val="000000"/>
          <w:sz w:val="28"/>
          <w:szCs w:val="28"/>
        </w:rPr>
        <w:br/>
      </w:r>
      <w:r w:rsidRPr="00BD1B61">
        <w:rPr>
          <w:i/>
          <w:iCs/>
          <w:color w:val="000000"/>
          <w:sz w:val="28"/>
          <w:szCs w:val="28"/>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br/>
      </w:r>
      <w:r w:rsidRPr="00BD1B61">
        <w:rPr>
          <w:i/>
          <w:iCs/>
          <w:color w:val="000000"/>
          <w:sz w:val="28"/>
          <w:szCs w:val="28"/>
        </w:rPr>
        <w:t>6.Быть внимательным, но не сверхосторожным и не трусливым.</w:t>
      </w:r>
      <w:r w:rsidRPr="00BD1B61">
        <w:rPr>
          <w:color w:val="000000"/>
          <w:sz w:val="28"/>
          <w:szCs w:val="28"/>
        </w:rPr>
        <w:br/>
      </w:r>
      <w:r w:rsidRPr="00BD1B61">
        <w:rPr>
          <w:i/>
          <w:iCs/>
          <w:color w:val="000000"/>
          <w:sz w:val="28"/>
          <w:szCs w:val="28"/>
        </w:rPr>
        <w:t>7.Хорошо знать ориентиры в районе своего дома. </w:t>
      </w:r>
      <w:r w:rsidRPr="00BD1B61">
        <w:rPr>
          <w:color w:val="000000"/>
          <w:sz w:val="28"/>
          <w:szCs w:val="28"/>
        </w:rPr>
        <w:br/>
      </w:r>
      <w:r w:rsidRPr="00BD1B61">
        <w:rPr>
          <w:i/>
          <w:iCs/>
          <w:color w:val="000000"/>
          <w:sz w:val="28"/>
          <w:szCs w:val="28"/>
        </w:rPr>
        <w:t>8.Ходить по середине тротуара, не приближаясь к кустам и дверям, особенно заброшенных домов.</w:t>
      </w:r>
      <w:r w:rsidRPr="00BD1B61">
        <w:rPr>
          <w:color w:val="000000"/>
          <w:sz w:val="28"/>
          <w:szCs w:val="28"/>
        </w:rPr>
        <w:br/>
      </w:r>
      <w:r w:rsidRPr="00BD1B61">
        <w:rPr>
          <w:i/>
          <w:iCs/>
          <w:color w:val="000000"/>
          <w:sz w:val="28"/>
          <w:szCs w:val="28"/>
        </w:rPr>
        <w:t>9.Знать все безопасные места, где можно укрыться и получить помощь.</w:t>
      </w:r>
      <w:r w:rsidRPr="00BD1B61">
        <w:rPr>
          <w:color w:val="000000"/>
          <w:sz w:val="28"/>
          <w:szCs w:val="28"/>
        </w:rPr>
        <w:br/>
      </w:r>
      <w:r w:rsidRPr="00BD1B61">
        <w:rPr>
          <w:i/>
          <w:iCs/>
          <w:color w:val="000000"/>
          <w:sz w:val="28"/>
          <w:szCs w:val="28"/>
        </w:rPr>
        <w:t>10.Не привлекать к себе внимания манерой поведения.</w:t>
      </w: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b/>
          <w:bCs/>
          <w:color w:val="000000"/>
          <w:sz w:val="28"/>
          <w:szCs w:val="28"/>
        </w:rPr>
        <w:t>Безопасность в общественном транспорте</w:t>
      </w: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lastRenderedPageBreak/>
        <w:b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BD1B61">
        <w:rPr>
          <w:color w:val="000000"/>
          <w:sz w:val="28"/>
          <w:szCs w:val="28"/>
        </w:rPr>
        <w:br/>
      </w:r>
      <w:r w:rsidRPr="00BD1B61">
        <w:rPr>
          <w:b/>
          <w:bCs/>
          <w:color w:val="000000"/>
          <w:sz w:val="28"/>
          <w:szCs w:val="28"/>
        </w:rPr>
        <w:t>При пользовании общественным транспортом необходимо соблюдать следующие правила.</w:t>
      </w:r>
      <w:r w:rsidRPr="00BD1B61">
        <w:rPr>
          <w:color w:val="000000"/>
          <w:sz w:val="28"/>
          <w:szCs w:val="28"/>
        </w:rPr>
        <w:br/>
      </w:r>
      <w:r w:rsidRPr="00BD1B61">
        <w:rPr>
          <w:color w:val="000000"/>
          <w:sz w:val="28"/>
          <w:szCs w:val="28"/>
          <w:u w:val="single"/>
        </w:rPr>
        <w:t>1.Нельзя показывать деньги, привлекая к себе внимание.</w:t>
      </w:r>
      <w:r w:rsidRPr="00BD1B61">
        <w:rPr>
          <w:color w:val="000000"/>
          <w:sz w:val="28"/>
          <w:szCs w:val="28"/>
        </w:rPr>
        <w:br/>
      </w:r>
      <w:r w:rsidRPr="00BD1B61">
        <w:rPr>
          <w:color w:val="000000"/>
          <w:sz w:val="28"/>
          <w:szCs w:val="28"/>
          <w:u w:val="single"/>
        </w:rPr>
        <w:t>2.Нельзя близко подходить к краю дороги во время посадки на автобус, особенно в период гололеда.</w:t>
      </w:r>
      <w:r w:rsidRPr="00BD1B61">
        <w:rPr>
          <w:color w:val="000000"/>
          <w:sz w:val="28"/>
          <w:szCs w:val="28"/>
        </w:rPr>
        <w:br/>
      </w:r>
      <w:r w:rsidRPr="00BD1B61">
        <w:rPr>
          <w:color w:val="000000"/>
          <w:sz w:val="28"/>
          <w:szCs w:val="28"/>
          <w:u w:val="single"/>
        </w:rPr>
        <w:t>3.Нельзя стоять у дверей - это мешает входу и выходу пассажиров.</w:t>
      </w:r>
      <w:r w:rsidRPr="00BD1B61">
        <w:rPr>
          <w:color w:val="000000"/>
          <w:sz w:val="28"/>
          <w:szCs w:val="28"/>
        </w:rPr>
        <w:br/>
      </w:r>
      <w:r w:rsidRPr="00BD1B61">
        <w:rPr>
          <w:color w:val="000000"/>
          <w:sz w:val="28"/>
          <w:szCs w:val="28"/>
          <w:u w:val="single"/>
        </w:rPr>
        <w:t>4.Нельзя высовываться и высовывать руки в открытые окна.</w:t>
      </w:r>
      <w:r w:rsidRPr="00BD1B61">
        <w:rPr>
          <w:color w:val="000000"/>
          <w:sz w:val="28"/>
          <w:szCs w:val="28"/>
        </w:rPr>
        <w:br/>
      </w:r>
      <w:r w:rsidRPr="00BD1B61">
        <w:rPr>
          <w:color w:val="000000"/>
          <w:sz w:val="28"/>
          <w:szCs w:val="28"/>
          <w:u w:val="single"/>
        </w:rPr>
        <w:t>5.Принято уступать место пожилым людям, пассажирам с маленькими детьми, инвалидам</w:t>
      </w:r>
      <w:r w:rsidRPr="00BD1B61">
        <w:rPr>
          <w:color w:val="000000"/>
          <w:sz w:val="28"/>
          <w:szCs w:val="28"/>
        </w:rPr>
        <w:br/>
      </w:r>
      <w:bookmarkStart w:id="0" w:name="_GoBack"/>
      <w:bookmarkEnd w:id="0"/>
      <w:r w:rsidRPr="00BD1B61">
        <w:rPr>
          <w:color w:val="000000"/>
          <w:sz w:val="28"/>
          <w:szCs w:val="28"/>
        </w:rPr>
        <w:br/>
      </w:r>
      <w:r w:rsidRPr="00BD1B61">
        <w:rPr>
          <w:b/>
          <w:bCs/>
          <w:color w:val="000000"/>
          <w:sz w:val="28"/>
          <w:szCs w:val="28"/>
        </w:rPr>
        <w:t>"Безопасность на дорогах"</w:t>
      </w:r>
      <w:r w:rsidRPr="00BD1B61">
        <w:rPr>
          <w:color w:val="000000"/>
          <w:sz w:val="28"/>
          <w:szCs w:val="28"/>
        </w:rPr>
        <w:br/>
        <w:t>Переходить улицу можно только по пешеходным переходам. Они обозначаются специальным знаком « Пешеходный переход»</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t>Если нет подземного перехода, ты должен пользоваться переходом со светофором.</w:t>
      </w:r>
      <w:r w:rsidRPr="00BD1B61">
        <w:rPr>
          <w:color w:val="000000"/>
          <w:sz w:val="28"/>
          <w:szCs w:val="28"/>
        </w:rPr>
        <w:br/>
        <w:t>Вне населенных пунктов детям разрешается идти только с взрослыми по краю навстречу машинам.</w:t>
      </w:r>
      <w:r w:rsidRPr="00BD1B61">
        <w:rPr>
          <w:color w:val="000000"/>
          <w:sz w:val="28"/>
          <w:szCs w:val="28"/>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BD1B61">
        <w:rPr>
          <w:color w:val="000000"/>
          <w:sz w:val="28"/>
          <w:szCs w:val="28"/>
        </w:rPr>
        <w:br/>
        <w:t>Ни в коем случае нельзя выбегать на дорогу. Перед дорогой надо остановиться.</w:t>
      </w:r>
      <w:r w:rsidRPr="00BD1B61">
        <w:rPr>
          <w:color w:val="000000"/>
          <w:sz w:val="28"/>
          <w:szCs w:val="28"/>
        </w:rPr>
        <w:br/>
        <w:t>Нельзя играть на проезжей части дороги и на тротуаре.</w:t>
      </w:r>
      <w:r w:rsidRPr="00BD1B61">
        <w:rPr>
          <w:color w:val="000000"/>
          <w:sz w:val="28"/>
          <w:szCs w:val="28"/>
        </w:rPr>
        <w:br/>
        <w:t>Безопаснее всего переходить улицу с группой с группой пешеходов.</w:t>
      </w:r>
      <w:r w:rsidRPr="00BD1B61">
        <w:rPr>
          <w:color w:val="000000"/>
          <w:sz w:val="28"/>
          <w:szCs w:val="28"/>
        </w:rPr>
        <w:br/>
      </w:r>
      <w:r w:rsidRPr="00BD1B61">
        <w:rPr>
          <w:color w:val="000000"/>
          <w:sz w:val="28"/>
          <w:szCs w:val="28"/>
          <w:u w:val="single"/>
        </w:rPr>
        <w:t>При движении автомобиля:</w:t>
      </w:r>
      <w:r w:rsidRPr="00BD1B61">
        <w:rPr>
          <w:color w:val="000000"/>
          <w:sz w:val="28"/>
          <w:szCs w:val="28"/>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BD1B61">
        <w:rPr>
          <w:color w:val="000000"/>
          <w:sz w:val="28"/>
          <w:szCs w:val="28"/>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BD1B61">
        <w:rPr>
          <w:color w:val="000000"/>
          <w:sz w:val="28"/>
          <w:szCs w:val="28"/>
        </w:rPr>
        <w:br/>
        <w:t>- не разрешайте детям находиться в автомобиле без присмотра.</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BD1B61">
        <w:rPr>
          <w:color w:val="000000"/>
          <w:sz w:val="28"/>
          <w:szCs w:val="28"/>
        </w:rPr>
        <w:br/>
      </w:r>
      <w:r w:rsidRPr="00BD1B61">
        <w:rPr>
          <w:color w:val="000000"/>
          <w:sz w:val="28"/>
          <w:szCs w:val="28"/>
        </w:rPr>
        <w:lastRenderedPageBreak/>
        <w:t>Как можно чаще говорите с детьми, помогайте решать пусть даже малозначительные проблемы.</w:t>
      </w: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b/>
          <w:bCs/>
          <w:color w:val="000000"/>
          <w:sz w:val="28"/>
          <w:szCs w:val="28"/>
        </w:rPr>
        <w:t>Рекомендации родителям по безопасности</w:t>
      </w: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b/>
          <w:bCs/>
          <w:color w:val="000000"/>
          <w:sz w:val="28"/>
          <w:szCs w:val="28"/>
        </w:rPr>
        <w:t>Уважаемые родители!</w:t>
      </w:r>
      <w:r w:rsidRPr="00BD1B61">
        <w:rPr>
          <w:color w:val="000000"/>
          <w:sz w:val="28"/>
          <w:szCs w:val="28"/>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BD1B61" w:rsidRPr="00BD1B61" w:rsidRDefault="00BD1B61" w:rsidP="00BD1B61">
      <w:pPr>
        <w:pStyle w:val="a3"/>
        <w:shd w:val="clear" w:color="auto" w:fill="FFFFFF"/>
        <w:spacing w:before="0" w:beforeAutospacing="0" w:after="0" w:afterAutospacing="0"/>
        <w:rPr>
          <w:color w:val="000000"/>
          <w:sz w:val="28"/>
          <w:szCs w:val="28"/>
        </w:rPr>
      </w:pPr>
    </w:p>
    <w:p w:rsidR="00BD1B61" w:rsidRPr="00BD1B61" w:rsidRDefault="00BD1B61" w:rsidP="00BD1B61">
      <w:pPr>
        <w:pStyle w:val="a3"/>
        <w:shd w:val="clear" w:color="auto" w:fill="FFFFFF"/>
        <w:spacing w:before="0" w:beforeAutospacing="0" w:after="0" w:afterAutospacing="0"/>
        <w:rPr>
          <w:color w:val="000000"/>
          <w:sz w:val="28"/>
          <w:szCs w:val="28"/>
        </w:rPr>
      </w:pPr>
      <w:r w:rsidRPr="00BD1B61">
        <w:rPr>
          <w:color w:val="000000"/>
          <w:sz w:val="28"/>
          <w:szCs w:val="28"/>
        </w:rPr>
        <w:br/>
        <w:t>Чтобы ребенок не попал в беду, воспитывайте у него уважение к правилам дорожного движения терпеливо, ежедневно, ненавязчиво.</w:t>
      </w:r>
      <w:r w:rsidRPr="00BD1B61">
        <w:rPr>
          <w:color w:val="000000"/>
          <w:sz w:val="28"/>
          <w:szCs w:val="28"/>
        </w:rPr>
        <w:br/>
        <w:t>Ребенок должен играть только во дворе под вашим наблюдением. Он должен знать: на дорогу выходить нельзя.</w:t>
      </w:r>
      <w:r w:rsidRPr="00BD1B61">
        <w:rPr>
          <w:color w:val="000000"/>
          <w:sz w:val="28"/>
          <w:szCs w:val="28"/>
        </w:rPr>
        <w:b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BD1B61">
        <w:rPr>
          <w:color w:val="000000"/>
          <w:sz w:val="28"/>
          <w:szCs w:val="28"/>
        </w:rPr>
        <w:br/>
        <w:t>Развивайте у ребенка зрительную память, внимание. Для этого создавайте дома игровые ситуации.</w:t>
      </w:r>
      <w:r w:rsidRPr="00BD1B61">
        <w:rPr>
          <w:color w:val="000000"/>
          <w:sz w:val="28"/>
          <w:szCs w:val="28"/>
        </w:rPr>
        <w:br/>
        <w:t>Пусть ваш малыш сам приведет вас в детский сад и из детского сада домой.</w:t>
      </w:r>
      <w:r w:rsidRPr="00BD1B61">
        <w:rPr>
          <w:color w:val="000000"/>
          <w:sz w:val="28"/>
          <w:szCs w:val="28"/>
        </w:rPr>
        <w:br/>
      </w:r>
      <w:r w:rsidRPr="00BD1B61">
        <w:rPr>
          <w:b/>
          <w:bCs/>
          <w:color w:val="000000"/>
          <w:sz w:val="28"/>
          <w:szCs w:val="28"/>
        </w:rPr>
        <w:t>Ваш ребенок должен знать:</w:t>
      </w:r>
      <w:r w:rsidRPr="00BD1B61">
        <w:rPr>
          <w:color w:val="000000"/>
          <w:sz w:val="28"/>
          <w:szCs w:val="28"/>
        </w:rPr>
        <w:br/>
        <w:t>на дорогу выходить нельзя;</w:t>
      </w:r>
      <w:r w:rsidRPr="00BD1B61">
        <w:rPr>
          <w:color w:val="000000"/>
          <w:sz w:val="28"/>
          <w:szCs w:val="28"/>
        </w:rPr>
        <w:br/>
        <w:t>дорогу можно переходить только с взрослыми, держась за руку взрослого;</w:t>
      </w:r>
      <w:r w:rsidRPr="00BD1B61">
        <w:rPr>
          <w:color w:val="000000"/>
          <w:sz w:val="28"/>
          <w:szCs w:val="28"/>
        </w:rPr>
        <w:br/>
        <w:t>переходить дорогу надо по переходу спокойным шагом;</w:t>
      </w:r>
      <w:r w:rsidRPr="00BD1B61">
        <w:rPr>
          <w:color w:val="000000"/>
          <w:sz w:val="28"/>
          <w:szCs w:val="28"/>
        </w:rPr>
        <w:br/>
        <w:t>пешеходы — это люди, которые идут по улице;</w:t>
      </w:r>
      <w:r w:rsidRPr="00BD1B61">
        <w:rPr>
          <w:color w:val="000000"/>
          <w:sz w:val="28"/>
          <w:szCs w:val="28"/>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Pr="00BD1B61">
        <w:rPr>
          <w:color w:val="000000"/>
          <w:sz w:val="28"/>
          <w:szCs w:val="28"/>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DE59AA" w:rsidRPr="00BD1B61" w:rsidRDefault="00DE59AA">
      <w:pPr>
        <w:rPr>
          <w:rFonts w:ascii="Times New Roman" w:hAnsi="Times New Roman" w:cs="Times New Roman"/>
          <w:sz w:val="28"/>
          <w:szCs w:val="28"/>
        </w:rPr>
      </w:pPr>
    </w:p>
    <w:sectPr w:rsidR="00DE59AA" w:rsidRPr="00BD1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61"/>
    <w:rsid w:val="00BD1B61"/>
    <w:rsid w:val="00DE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1B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1B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1265</Words>
  <Characters>7216</Characters>
  <Application>Microsoft Office Word</Application>
  <DocSecurity>0</DocSecurity>
  <Lines>60</Lines>
  <Paragraphs>16</Paragraphs>
  <ScaleCrop>false</ScaleCrop>
  <Company>Torrents.by</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2018-11-30T17:06:00Z</dcterms:created>
  <dcterms:modified xsi:type="dcterms:W3CDTF">2018-11-30T17:13:00Z</dcterms:modified>
</cp:coreProperties>
</file>